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617" w:rsidRPr="005B6416" w:rsidRDefault="00C30617" w:rsidP="00C3061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5B6416">
        <w:rPr>
          <w:rFonts w:ascii="Times New Roman" w:hAnsi="Times New Roman" w:cs="Times New Roman"/>
          <w:b/>
          <w:sz w:val="24"/>
          <w:szCs w:val="28"/>
          <w:lang w:val="kk-KZ"/>
        </w:rPr>
        <w:t>IV ч</w:t>
      </w: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арәк</w:t>
      </w:r>
    </w:p>
    <w:p w:rsidR="00C30617" w:rsidRPr="00630455" w:rsidRDefault="00C30617" w:rsidP="00C3061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>
        <w:rPr>
          <w:rFonts w:ascii="Times New Roman" w:hAnsi="Times New Roman" w:cs="Times New Roman"/>
          <w:b/>
          <w:sz w:val="24"/>
          <w:szCs w:val="28"/>
          <w:lang w:val="kk-KZ"/>
        </w:rPr>
        <w:t>Дәрисниң номери: 54</w:t>
      </w:r>
    </w:p>
    <w:p w:rsidR="00C30617" w:rsidRPr="00F5494F" w:rsidRDefault="00C30617" w:rsidP="00C3061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kk-KZ"/>
        </w:rPr>
      </w:pPr>
      <w:r w:rsidRPr="00F5494F">
        <w:rPr>
          <w:rFonts w:ascii="Times New Roman" w:hAnsi="Times New Roman" w:cs="Times New Roman"/>
          <w:b/>
          <w:sz w:val="24"/>
          <w:szCs w:val="28"/>
          <w:lang w:val="kk-KZ"/>
        </w:rPr>
        <w:t>Дәрисниң мавзус</w:t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 xml:space="preserve">и: Сәясәтниң келип чиқиши вә маһийити </w:t>
      </w:r>
    </w:p>
    <w:p w:rsidR="00C30617" w:rsidRPr="005B6416" w:rsidRDefault="00C30617" w:rsidP="00C3061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30617" w:rsidRPr="00395385" w:rsidRDefault="00C30617" w:rsidP="00C30617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395385">
        <w:rPr>
          <w:rFonts w:ascii="Times New Roman" w:hAnsi="Times New Roman" w:cs="Times New Roman"/>
          <w:sz w:val="24"/>
          <w:szCs w:val="28"/>
          <w:lang w:val="kk-KZ"/>
        </w:rPr>
        <w:t xml:space="preserve">Мәхсити: Бу дәристә сиз  </w:t>
      </w:r>
      <w:r>
        <w:rPr>
          <w:rFonts w:ascii="Times New Roman" w:hAnsi="Times New Roman" w:cs="Times New Roman"/>
          <w:sz w:val="24"/>
          <w:szCs w:val="28"/>
          <w:lang w:val="kk-KZ"/>
        </w:rPr>
        <w:t>мәтиндә көтирилгән и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8"/>
          <w:lang w:val="kk-KZ"/>
        </w:rPr>
        <w:t>тимаий – сәясий мәсилини тәһлил қилиш арқилиқ, асасий ойни ениқлап язисиз.</w:t>
      </w:r>
    </w:p>
    <w:p w:rsidR="00C30617" w:rsidRPr="00195191" w:rsidRDefault="00C30617" w:rsidP="00C306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kk-KZ"/>
        </w:rPr>
      </w:pPr>
      <w:r w:rsidRPr="000C242B">
        <w:rPr>
          <w:rFonts w:ascii="Times New Roman" w:hAnsi="Times New Roman" w:cs="Times New Roman"/>
          <w:sz w:val="24"/>
          <w:szCs w:val="28"/>
          <w:lang w:val="kk-KZ"/>
        </w:rPr>
        <w:t>Мәтиндики пәш бәлгүсиниң қоюлуш сәвәвини ениқлап, мисал кәлтүрүп чүшәндүрисиз.</w:t>
      </w: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07799">
        <w:rPr>
          <w:rFonts w:ascii="Times New Roman" w:hAnsi="Times New Roman" w:cs="Times New Roman"/>
          <w:b/>
          <w:sz w:val="24"/>
          <w:szCs w:val="24"/>
          <w:lang w:val="kk-KZ"/>
        </w:rPr>
        <w:t>1-тапшурма</w:t>
      </w:r>
    </w:p>
    <w:p w:rsidR="00C30617" w:rsidRPr="00195191" w:rsidRDefault="00C30617" w:rsidP="00C30617">
      <w:pPr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Дәрисликтә 118-бәттә берилгән мәтинни өз алдиға оқуп чиқип, төвәндә берилгән 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соалларға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8"/>
          <w:lang w:val="kk-KZ"/>
        </w:rPr>
        <w:t xml:space="preserve">авап бериш арқилиқ,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 xml:space="preserve">үмлиләрни давамлаштуруп </w:t>
      </w:r>
      <w:r>
        <w:rPr>
          <w:rFonts w:ascii="Times New Roman" w:hAnsi="Times New Roman" w:cs="Times New Roman"/>
          <w:sz w:val="24"/>
          <w:szCs w:val="28"/>
          <w:lang w:val="kk-KZ"/>
        </w:rPr>
        <w:t>ой – пикриңизни йезиң</w:t>
      </w:r>
      <w:r w:rsidRPr="00C07799">
        <w:rPr>
          <w:rFonts w:ascii="Times New Roman" w:hAnsi="Times New Roman" w:cs="Times New Roman"/>
          <w:sz w:val="24"/>
          <w:szCs w:val="28"/>
          <w:lang w:val="kk-KZ"/>
        </w:rPr>
        <w:t>.</w: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Pr="001C36F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 w:rsidRPr="005260F7">
        <w:rPr>
          <w:rFonts w:ascii="Times New Roman" w:hAnsi="Times New Roman" w:cs="Times New Roman"/>
          <w:sz w:val="24"/>
          <w:szCs w:val="24"/>
          <w:lang w:val="kk-KZ"/>
        </w:rPr>
        <w:t>исманий әмгәк билән әқил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 w:rsidRPr="005260F7">
        <w:rPr>
          <w:rFonts w:ascii="Times New Roman" w:hAnsi="Times New Roman" w:cs="Times New Roman"/>
          <w:sz w:val="24"/>
          <w:szCs w:val="24"/>
          <w:lang w:val="kk-KZ"/>
        </w:rPr>
        <w:t>ой әмгигиниң йе</w:t>
      </w:r>
      <w:r>
        <w:rPr>
          <w:rFonts w:ascii="Times New Roman" w:hAnsi="Times New Roman" w:cs="Times New Roman"/>
          <w:sz w:val="24"/>
          <w:szCs w:val="24"/>
          <w:lang w:val="kk-KZ"/>
        </w:rPr>
        <w:t>т</w:t>
      </w:r>
      <w:r w:rsidRPr="005260F7">
        <w:rPr>
          <w:rFonts w:ascii="Times New Roman" w:hAnsi="Times New Roman" w:cs="Times New Roman"/>
          <w:sz w:val="24"/>
          <w:szCs w:val="24"/>
          <w:lang w:val="kk-KZ"/>
        </w:rPr>
        <w:t>илишигә немә сәвәп болди?</w: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ә) </w:t>
      </w:r>
      <w:r w:rsidRPr="00CD17FB">
        <w:rPr>
          <w:rFonts w:ascii="Times New Roman" w:hAnsi="Times New Roman"/>
          <w:sz w:val="24"/>
          <w:szCs w:val="24"/>
          <w:lang w:val="kk-KZ"/>
        </w:rPr>
        <w:t>җ</w:t>
      </w:r>
      <w:r>
        <w:rPr>
          <w:rFonts w:ascii="Times New Roman" w:hAnsi="Times New Roman" w:cs="Times New Roman"/>
          <w:sz w:val="24"/>
          <w:szCs w:val="24"/>
          <w:lang w:val="kk-KZ"/>
        </w:rPr>
        <w:t>амаә мәнпийәтлиригә мувапиқ кәлмәйдиған шәхсий мәнпийәтләрниң келип чиқиши немигә елип кәлди?</w: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б) сәясәтниң өзигә хас алаһидилиги немидин ибарәт?</w: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Pr="005260F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260F7">
        <w:rPr>
          <w:rFonts w:ascii="Times New Roman" w:hAnsi="Times New Roman" w:cs="Times New Roman"/>
          <w:b/>
          <w:sz w:val="24"/>
          <w:szCs w:val="24"/>
          <w:lang w:val="kk-KZ"/>
        </w:rPr>
        <w:t xml:space="preserve">2-тапшурма </w: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C0779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Сәясәтниң үч асасий бәлгүси бойичә өз ой – пикриңизни йезиң: </w:t>
      </w:r>
    </w:p>
    <w:p w:rsidR="00C30617" w:rsidRDefault="007D2014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8" style="position:absolute;margin-left:270.65pt;margin-top:11.85pt;width:105.35pt;height:132.2pt;z-index:251662336">
            <v:textbox>
              <w:txbxContent>
                <w:p w:rsidR="00C30617" w:rsidRPr="005260F7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3</w:t>
                  </w:r>
                  <w:r w:rsidRPr="005260F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-бәлгүси</w:t>
                  </w:r>
                </w:p>
                <w:p w:rsidR="00C30617" w:rsidRDefault="00C30617" w:rsidP="00C30617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margin-left:138.65pt;margin-top:11.85pt;width:105.35pt;height:132.2pt;z-index:251661312">
            <v:textbox>
              <w:txbxContent>
                <w:p w:rsidR="00C30617" w:rsidRPr="005260F7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2</w:t>
                  </w:r>
                  <w:r w:rsidRPr="005260F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-бәлгүси</w:t>
                  </w:r>
                </w:p>
                <w:p w:rsidR="00C30617" w:rsidRDefault="00C30617" w:rsidP="00C30617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margin-left:7.35pt;margin-top:11.85pt;width:105.35pt;height:132.2pt;z-index:251660288">
            <v:textbox>
              <w:txbxContent>
                <w:p w:rsidR="00C30617" w:rsidRPr="005260F7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5260F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1-бәлгүси</w:t>
                  </w:r>
                </w:p>
              </w:txbxContent>
            </v:textbox>
          </v:rect>
        </w:pict>
      </w:r>
      <w:r w:rsidR="00C3061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30617" w:rsidRPr="00C0779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7D2014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3" type="#_x0000_t13" style="position:absolute;margin-left:248.15pt;margin-top:-.2pt;width:19.35pt;height:7.15pt;z-index:251677696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13" style="position:absolute;margin-left:115.9pt;margin-top:-.2pt;width:19.35pt;height:7.15pt;z-index:251676672"/>
        </w:pic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B68B3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3-тапшурма </w:t>
      </w:r>
    </w:p>
    <w:p w:rsidR="00C30617" w:rsidRDefault="00C30617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A17EA5">
        <w:rPr>
          <w:rFonts w:ascii="Times New Roman" w:hAnsi="Times New Roman" w:cs="Times New Roman"/>
          <w:sz w:val="24"/>
          <w:szCs w:val="24"/>
          <w:lang w:val="kk-KZ"/>
        </w:rPr>
        <w:t xml:space="preserve">Төвәндә берилгән сизма бойичә </w:t>
      </w:r>
      <w:r>
        <w:rPr>
          <w:rFonts w:ascii="Times New Roman" w:hAnsi="Times New Roman" w:cs="Times New Roman"/>
          <w:sz w:val="24"/>
          <w:szCs w:val="24"/>
          <w:lang w:val="kk-KZ"/>
        </w:rPr>
        <w:t>сәясий системиниң өз ара мунасивити һәққидә чүшәнгиниңизни қисқичә қилип йезиң:</w:t>
      </w:r>
    </w:p>
    <w:p w:rsidR="00C30617" w:rsidRPr="00A17EA5" w:rsidRDefault="007D2014" w:rsidP="00C3061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1" style="position:absolute;margin-left:274.1pt;margin-top:41.15pt;width:88.65pt;height:20.7pt;z-index:251665408">
            <v:textbox style="mso-next-textbox:#_x0000_s1031">
              <w:txbxContent>
                <w:p w:rsidR="00C30617" w:rsidRPr="005E23F4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5E23F4">
                    <w:rPr>
                      <w:rFonts w:ascii="Times New Roman" w:hAnsi="Times New Roman" w:cs="Times New Roman"/>
                      <w:b/>
                      <w:lang w:val="kk-KZ"/>
                    </w:rPr>
                    <w:t>ТӘБИӘТ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0" style="position:absolute;margin-left:161.6pt;margin-top:17.1pt;width:88.65pt;height:22.05pt;z-index:251664384">
            <v:textbox style="mso-next-textbox:#_x0000_s1030">
              <w:txbxContent>
                <w:p w:rsidR="00C30617" w:rsidRPr="005E23F4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5E23F4">
                    <w:rPr>
                      <w:rFonts w:ascii="Times New Roman" w:hAnsi="Times New Roman" w:cs="Times New Roman"/>
                      <w:b/>
                      <w:lang w:val="kk-KZ"/>
                    </w:rPr>
                    <w:t>ДИН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3" style="position:absolute;margin-left:57.55pt;margin-top:47.2pt;width:88.65pt;height:21.65pt;z-index:251667456">
            <v:textbox>
              <w:txbxContent>
                <w:p w:rsidR="00C30617" w:rsidRPr="001C36F5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1C36F5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Җ</w:t>
                  </w:r>
                  <w:r w:rsidRPr="001C36F5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ӘМИЙӘТ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51.35pt;margin-top:61.85pt;width:19.9pt;height:11.15pt;flip:x y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margin-left:244.45pt;margin-top:56.75pt;width:19.95pt;height:16.25pt;flip:y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margin-left:206.7pt;margin-top:45.6pt;width:0;height:20.4pt;flip:y;z-index:251670528" o:connectortype="straight">
            <v:stroke endarrow="block"/>
          </v:shape>
        </w:pict>
      </w: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7D2014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D201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9" style="position:absolute;margin-left:164.3pt;margin-top:7.25pt;width:95.1pt;height:28.45pt;z-index:251663360">
            <v:textbox style="mso-next-textbox:#_x0000_s1029">
              <w:txbxContent>
                <w:p w:rsidR="00C30617" w:rsidRPr="00A17EA5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A17EA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СӘЯСӘТ</w:t>
                  </w:r>
                </w:p>
              </w:txbxContent>
            </v:textbox>
          </v:oval>
        </w:pict>
      </w: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7D2014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D201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2" style="position:absolute;margin-left:281.1pt;margin-top:8.1pt;width:88.65pt;height:19.7pt;z-index:251666432">
            <v:textbox style="mso-next-textbox:#_x0000_s1032">
              <w:txbxContent>
                <w:p w:rsidR="00C30617" w:rsidRPr="00E76204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E7620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ӘХБАРАТ</w:t>
                  </w:r>
                </w:p>
              </w:txbxContent>
            </v:textbox>
          </v:rect>
        </w:pict>
      </w:r>
      <w:r w:rsidRPr="007D201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4" style="position:absolute;margin-left:54.85pt;margin-top:12.85pt;width:88.65pt;height:18.75pt;z-index:251668480">
            <v:textbox>
              <w:txbxContent>
                <w:p w:rsidR="00C30617" w:rsidRPr="00E76204" w:rsidRDefault="00C30617" w:rsidP="00C30617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E76204">
                    <w:rPr>
                      <w:rFonts w:ascii="Times New Roman" w:hAnsi="Times New Roman" w:cs="Times New Roman"/>
                      <w:b/>
                      <w:lang w:val="kk-KZ"/>
                    </w:rPr>
                    <w:t>ИХТИСАТ</w:t>
                  </w:r>
                </w:p>
              </w:txbxContent>
            </v:textbox>
          </v:rect>
        </w:pict>
      </w:r>
      <w:r w:rsidRPr="007D201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32" style="position:absolute;margin-left:146.2pt;margin-top:3.1pt;width:22.95pt;height:13.25pt;flip:x;z-index:251675648" o:connectortype="straight">
            <v:stroke endarrow="block"/>
          </v:shape>
        </w:pict>
      </w:r>
      <w:r w:rsidRPr="007D201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32" style="position:absolute;margin-left:211.55pt;margin-top:12.85pt;width:0;height:19.5pt;z-index:251673600" o:connectortype="straight">
            <v:stroke endarrow="block"/>
          </v:shape>
        </w:pict>
      </w:r>
      <w:r w:rsidRPr="007D201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margin-left:256.7pt;margin-top:12pt;width:22.05pt;height:8.05pt;z-index:251674624" o:connectortype="straight">
            <v:stroke endarrow="block"/>
          </v:shape>
        </w:pict>
      </w: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7D2014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D201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margin-left:164.3pt;margin-top:8.8pt;width:95.1pt;height:24.2pt;z-index:251669504">
            <v:textbox style="mso-next-textbox:#_x0000_s1035">
              <w:txbxContent>
                <w:p w:rsidR="00C30617" w:rsidRPr="00E76204" w:rsidRDefault="00C30617" w:rsidP="00C30617">
                  <w:pPr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E76204">
                    <w:rPr>
                      <w:rFonts w:ascii="Times New Roman" w:hAnsi="Times New Roman" w:cs="Times New Roman"/>
                      <w:b/>
                      <w:lang w:val="kk-KZ"/>
                    </w:rPr>
                    <w:t xml:space="preserve">МӘДӘНИЙӘТ </w:t>
                  </w:r>
                </w:p>
              </w:txbxContent>
            </v:textbox>
          </v:rect>
        </w:pict>
      </w: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30617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1F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4-тапшурма </w:t>
      </w:r>
    </w:p>
    <w:p w:rsidR="00C30617" w:rsidRPr="005B1FF9" w:rsidRDefault="00C30617" w:rsidP="00C30617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Мәтиндики пәш бәлгүсиниң қоюлуш сәвәвини 1 – 2 мисал әтрапида чүшәндүрүң.</w:t>
      </w:r>
    </w:p>
    <w:p w:rsidR="00C30617" w:rsidRPr="001C36F5" w:rsidRDefault="00C30617" w:rsidP="00C30617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C36F5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Әкси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бағлиниш</w:t>
      </w:r>
      <w:r w:rsidRPr="001C36F5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1C36F5">
        <w:rPr>
          <w:rFonts w:ascii="Times New Roman" w:hAnsi="Times New Roman" w:cs="Times New Roman"/>
          <w:sz w:val="24"/>
          <w:szCs w:val="24"/>
          <w:lang w:val="kk-KZ"/>
        </w:rPr>
        <w:t xml:space="preserve"> орунланған тапшурмини электронлуқ почта яки «WhatsApp» мобильлиқ қошумчиси арқилиқ әвәтиңлар. </w:t>
      </w:r>
    </w:p>
    <w:p w:rsidR="006A504E" w:rsidRDefault="006A504E" w:rsidP="006A504E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Түзгүчи: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№153-мәктәп-гимназияниң уйғур тили вә әдәбияти </w:t>
      </w:r>
    </w:p>
    <w:p w:rsidR="006A504E" w:rsidRDefault="006A504E" w:rsidP="006A504E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пәни муәллими Илиева Ранигул Тлывалдиновна.</w:t>
      </w:r>
    </w:p>
    <w:p w:rsidR="006A504E" w:rsidRDefault="006A504E" w:rsidP="006A504E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Алмута шәһәрлик Билим Башқармисиға </w:t>
      </w:r>
    </w:p>
    <w:p w:rsidR="006A504E" w:rsidRDefault="006A504E" w:rsidP="006A504E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қарашлиқ ББЙТШИММниң  қоллап – қувәтлиши </w:t>
      </w:r>
    </w:p>
    <w:p w:rsidR="006A504E" w:rsidRDefault="006A504E" w:rsidP="006A504E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билән тәйярланди.</w:t>
      </w:r>
    </w:p>
    <w:p w:rsidR="00D017B4" w:rsidRPr="00C30617" w:rsidRDefault="00D017B4" w:rsidP="006A504E">
      <w:pPr>
        <w:pStyle w:val="a4"/>
        <w:jc w:val="center"/>
        <w:rPr>
          <w:lang w:val="kk-KZ"/>
        </w:rPr>
      </w:pPr>
    </w:p>
    <w:sectPr w:rsidR="00D017B4" w:rsidRPr="00C30617" w:rsidSect="007D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F4C8D"/>
    <w:multiLevelType w:val="hybridMultilevel"/>
    <w:tmpl w:val="E4A082AC"/>
    <w:lvl w:ilvl="0" w:tplc="753CFF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0617"/>
    <w:rsid w:val="006A504E"/>
    <w:rsid w:val="007D2014"/>
    <w:rsid w:val="00814925"/>
    <w:rsid w:val="00C30617"/>
    <w:rsid w:val="00D0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36"/>
        <o:r id="V:Rule8" type="connector" idref="#_x0000_s1037"/>
        <o:r id="V:Rule9" type="connector" idref="#_x0000_s1041"/>
        <o:r id="V:Rule10" type="connector" idref="#_x0000_s1038"/>
        <o:r id="V:Rule11" type="connector" idref="#_x0000_s1040"/>
        <o:r id="V:Rule1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617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C3061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1309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2020-03-30T03:47:00Z</dcterms:created>
  <dcterms:modified xsi:type="dcterms:W3CDTF">2020-03-30T05:48:00Z</dcterms:modified>
</cp:coreProperties>
</file>